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41EA4F25" w:rsidR="00472387" w:rsidRPr="00B435DF" w:rsidRDefault="00D4261A" w:rsidP="005E68BB">
      <w:pPr>
        <w:pStyle w:val="Annexetitre"/>
        <w:spacing w:before="0" w:after="0"/>
        <w:ind w:left="4956" w:firstLine="708"/>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r w:rsidR="005E68BB">
        <w:rPr>
          <w:b w:val="0"/>
          <w:i/>
          <w:color w:val="000000" w:themeColor="text1"/>
          <w:sz w:val="15"/>
          <w:szCs w:val="15"/>
          <w:u w:val="none"/>
        </w:rPr>
        <w:t xml:space="preserve"> bis</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50FE1E27" w14:textId="3D0EFF94" w:rsidR="00472387" w:rsidRPr="00B435DF" w:rsidRDefault="00855BAD" w:rsidP="00855BAD">
      <w:pPr>
        <w:pBdr>
          <w:top w:val="single" w:sz="4" w:space="1" w:color="auto"/>
          <w:left w:val="single" w:sz="4" w:space="4" w:color="auto"/>
          <w:bottom w:val="single" w:sz="4" w:space="1" w:color="auto"/>
          <w:right w:val="single" w:sz="4" w:space="4" w:color="auto"/>
        </w:pBdr>
        <w:shd w:val="clear" w:color="auto" w:fill="BFBFBF"/>
        <w:rPr>
          <w:rFonts w:ascii="Arial" w:hAnsi="Arial" w:cs="Arial"/>
          <w:b/>
          <w:caps/>
          <w:smallCaps/>
          <w:color w:val="000000" w:themeColor="text1"/>
          <w:sz w:val="15"/>
          <w:szCs w:val="15"/>
        </w:rPr>
      </w:pPr>
      <w:r>
        <w:rPr>
          <w:rFonts w:eastAsia="Times New Roman"/>
          <w:b/>
          <w:sz w:val="22"/>
        </w:rPr>
        <w:t>PRO</w:t>
      </w:r>
      <w:r w:rsidRPr="006C4CC4">
        <w:rPr>
          <w:b/>
          <w:bCs/>
          <w:sz w:val="22"/>
        </w:rPr>
        <w:t xml:space="preserve">CEDURA NEGOZIATA </w:t>
      </w:r>
      <w:bookmarkStart w:id="0" w:name="_Hlk64278531"/>
      <w:r w:rsidRPr="006C4CC4">
        <w:rPr>
          <w:b/>
          <w:bCs/>
          <w:sz w:val="22"/>
        </w:rPr>
        <w:t>SENZA BANDO DI CUI ALL’ART. 63 DEL D.LGS. N. 50/2016 PREVISTA DALL’ART. 1 COMMA 2 LETT. B) DEL DECRETO LEGGE N. 76/2020 CONVERTITO CON MODIFICAZIONI NELLA LEGGE N. 120/2020 PER L’AFFIDAMENTO DELL’APPALTO DI ESECUZIONE</w:t>
      </w:r>
      <w:r>
        <w:rPr>
          <w:b/>
          <w:bCs/>
          <w:sz w:val="22"/>
        </w:rPr>
        <w:t xml:space="preserve"> LAVORI DI MANUTENZIONE STRAORDINAR</w:t>
      </w:r>
      <w:bookmarkEnd w:id="0"/>
      <w:r>
        <w:rPr>
          <w:b/>
          <w:bCs/>
          <w:sz w:val="22"/>
        </w:rPr>
        <w:t>IA SCUOLE 2021- SCUOLA PRIMARIA DI VIA PIAVE -  LAVORI FINANZIATI CON LE RISORSE PREVISTE DAL PIANO NAZIONALE DI RIPRESA E RESILIENZA (C.D. PNRR) – MISSIONE: 2 – COMPONENTE : 4 – “TUTELA DEL TERRITORIO E DELLA RISORSA IDRICA” – INVESTIMENTO : 2.2 – “INTERVENTI PER LA RESILIENZA , LA VALORIZZAZIONE DEL TERRITORIO E L’EFFICIENZA ENERGETICA DEI COMUNI” RELATIVAMENTE ALLA LINEA DI FINANZIAMENTO DI CUI ALL’ARTICOLO 1 COMMA 139 E SEGUENTI , LEGGE N. 145/2018</w:t>
      </w: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9"/>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290B36" w:rsidRDefault="00FF2332" w:rsidP="00FF2332">
            <w:pPr>
              <w:rPr>
                <w:rFonts w:eastAsia="Times New Roman"/>
                <w:sz w:val="22"/>
                <w:lang w:eastAsia="ar-SA"/>
              </w:rPr>
            </w:pPr>
            <w:r w:rsidRPr="00290B36">
              <w:rPr>
                <w:rFonts w:eastAsia="Times New Roman"/>
                <w:sz w:val="22"/>
                <w:lang w:eastAsia="ar-SA"/>
              </w:rPr>
              <w:t xml:space="preserve">Ufficio comune operante come centrale unica di committenza, </w:t>
            </w:r>
            <w:proofErr w:type="gramStart"/>
            <w:r w:rsidRPr="00290B36">
              <w:rPr>
                <w:rFonts w:eastAsia="Times New Roman"/>
                <w:sz w:val="22"/>
                <w:lang w:eastAsia="ar-SA"/>
              </w:rPr>
              <w:t>costituito  tra</w:t>
            </w:r>
            <w:proofErr w:type="gramEnd"/>
            <w:r w:rsidRPr="00290B36">
              <w:rPr>
                <w:rFonts w:eastAsia="Times New Roman"/>
                <w:sz w:val="22"/>
                <w:lang w:eastAsia="ar-SA"/>
              </w:rPr>
              <w:t xml:space="preserve"> il Comune di Vimodrone-Comune di Cassina de Pecchi e Comune di Rodano </w:t>
            </w:r>
          </w:p>
          <w:p w14:paraId="330C110D" w14:textId="198FF71C" w:rsidR="00FF2332" w:rsidRPr="00290B36" w:rsidRDefault="00FF2332" w:rsidP="00FF2332">
            <w:pPr>
              <w:rPr>
                <w:rFonts w:eastAsia="Times New Roman"/>
                <w:sz w:val="22"/>
                <w:lang w:eastAsia="ar-SA"/>
              </w:rPr>
            </w:pPr>
            <w:r w:rsidRPr="00290B36">
              <w:rPr>
                <w:rFonts w:eastAsia="Times New Roman"/>
                <w:sz w:val="22"/>
                <w:lang w:eastAsia="ar-SA"/>
              </w:rPr>
              <w:t xml:space="preserve">  CFAVCP-0000E</w:t>
            </w:r>
            <w:proofErr w:type="gramStart"/>
            <w:r w:rsidRPr="00290B36">
              <w:rPr>
                <w:rFonts w:eastAsia="Times New Roman"/>
                <w:sz w:val="22"/>
                <w:lang w:eastAsia="ar-SA"/>
              </w:rPr>
              <w:t>15  /</w:t>
            </w:r>
            <w:proofErr w:type="gramEnd"/>
            <w:r w:rsidRPr="00290B36">
              <w:rPr>
                <w:rFonts w:eastAsia="Times New Roman"/>
                <w:sz w:val="22"/>
                <w:lang w:eastAsia="ar-SA"/>
              </w:rPr>
              <w:t xml:space="preserve"> 07430220157</w:t>
            </w:r>
          </w:p>
          <w:p w14:paraId="5D0CE578" w14:textId="2A5D190F" w:rsidR="00472387" w:rsidRPr="00290B36" w:rsidRDefault="00472387" w:rsidP="00F84A30">
            <w:pPr>
              <w:suppressAutoHyphens/>
              <w:rPr>
                <w:rFonts w:eastAsia="Times New Roman"/>
                <w:sz w:val="22"/>
                <w:lang w:eastAsia="ar-SA"/>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623BE69" w14:textId="42A3BFD6" w:rsidR="0044310E" w:rsidRPr="0044310E" w:rsidRDefault="00472387" w:rsidP="0044310E">
            <w:pPr>
              <w:widowControl w:val="0"/>
              <w:autoSpaceDE w:val="0"/>
              <w:autoSpaceDN w:val="0"/>
              <w:adjustRightInd w:val="0"/>
              <w:spacing w:after="240" w:line="240" w:lineRule="atLeast"/>
              <w:rPr>
                <w:rFonts w:eastAsia="Times New Roman"/>
                <w:sz w:val="22"/>
                <w:lang w:eastAsia="ar-SA"/>
              </w:rPr>
            </w:pPr>
            <w:r w:rsidRPr="00290B36">
              <w:rPr>
                <w:rFonts w:eastAsia="Times New Roman"/>
                <w:sz w:val="22"/>
                <w:lang w:eastAsia="ar-SA"/>
              </w:rPr>
              <w:t>Risposta:</w:t>
            </w:r>
            <w:r w:rsidR="00033F19" w:rsidRPr="00290B36">
              <w:rPr>
                <w:rFonts w:eastAsia="Times New Roman"/>
                <w:sz w:val="22"/>
                <w:lang w:eastAsia="ar-SA"/>
              </w:rPr>
              <w:t xml:space="preserve"> </w:t>
            </w:r>
            <w:bookmarkStart w:id="1" w:name="_Hlk64966368"/>
            <w:bookmarkStart w:id="2" w:name="_Hlk64967342"/>
            <w:r w:rsidR="00855BAD" w:rsidRPr="006C4CC4">
              <w:rPr>
                <w:b/>
                <w:bCs/>
                <w:sz w:val="22"/>
              </w:rPr>
              <w:t>PROCEDURA NEGOZIATA SENZA BANDO DI CUI ALL’ART. 63 DEL D.LGS. N. 50/2016 PREVISTA DALL’ART. 1 COMMA 2 LETT. B) DEL DECRETO LEGGE N. 76/2020 CONVERTITO CON MODIFICAZIONI NELLA LEGGE N. 120/2020 PER L’AFFIDAMENTO DELL’APPALTO DI ESECUZIONE</w:t>
            </w:r>
            <w:r w:rsidR="00855BAD">
              <w:rPr>
                <w:b/>
                <w:bCs/>
                <w:sz w:val="22"/>
              </w:rPr>
              <w:t xml:space="preserve"> LAVORI DI MANUTENZIONE STRAORDINARIA SCUOLE 2021- SCUOLA PRIMARIA DI VIA PIAVE -  LAVORI FINANZIATI CON LE RISORSE PREVISTE DAL PIANO NAZIONALE DI RIPRESA E RESILIENZA (C.D. PNRR) – MISSIONE: 2 – COMPONENTE : 4 – “TUTELA DEL TERRITORIO E DELLA RISORSA IDRICA” – INVESTIMENTO : 2.2 – “INTERVENTI PER LA RESILIENZA , LA VALORIZZAZIONE DEL TERRITORIO E </w:t>
            </w:r>
            <w:r w:rsidR="00855BAD">
              <w:rPr>
                <w:b/>
                <w:bCs/>
                <w:sz w:val="22"/>
              </w:rPr>
              <w:lastRenderedPageBreak/>
              <w:t>L’EFFICIENZA ENERGETICA DEI COMUNI” RELATIVAMENTE ALLA LINEA DI FINANZIAMENTO DI CUI ALL’ARTICOLO 1 COMMA 139 E SEGUENTI , LEGGE N. 145/2</w:t>
            </w:r>
            <w:r w:rsidR="00855BAD">
              <w:rPr>
                <w:b/>
                <w:bCs/>
                <w:sz w:val="22"/>
              </w:rPr>
              <w:t>18</w:t>
            </w:r>
          </w:p>
          <w:bookmarkEnd w:id="1"/>
          <w:bookmarkEnd w:id="2"/>
          <w:p w14:paraId="1D23CF2D" w14:textId="644CA0A1" w:rsidR="00E76310" w:rsidRPr="00290B36" w:rsidRDefault="00E76310" w:rsidP="00E76310">
            <w:pPr>
              <w:widowControl w:val="0"/>
              <w:autoSpaceDE w:val="0"/>
              <w:autoSpaceDN w:val="0"/>
              <w:adjustRightInd w:val="0"/>
              <w:spacing w:after="240" w:line="240" w:lineRule="atLeast"/>
              <w:rPr>
                <w:rFonts w:eastAsia="Times New Roman"/>
                <w:sz w:val="22"/>
                <w:lang w:eastAsia="ar-SA"/>
              </w:rPr>
            </w:pPr>
          </w:p>
          <w:p w14:paraId="3CD43A56" w14:textId="2AC6F13B" w:rsidR="00472387" w:rsidRPr="00290B36" w:rsidRDefault="00472387" w:rsidP="00F84A30">
            <w:pPr>
              <w:rPr>
                <w:rFonts w:eastAsia="Times New Roman"/>
                <w:sz w:val="22"/>
                <w:lang w:eastAsia="ar-SA"/>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5AE176B1" w14:textId="77777777" w:rsidR="00855BAD" w:rsidRDefault="00855BAD" w:rsidP="00855BAD">
            <w:pPr>
              <w:pStyle w:val="Nessunaspaziatura1"/>
              <w:ind w:left="0"/>
              <w:rPr>
                <w:rFonts w:ascii="Times New Roman" w:eastAsia="Times New Roman" w:hAnsi="Times New Roman"/>
                <w:bCs w:val="0"/>
                <w:sz w:val="24"/>
                <w:szCs w:val="24"/>
                <w:lang w:eastAsia="it-IT" w:bidi="it-IT"/>
              </w:rPr>
            </w:pPr>
            <w:bookmarkStart w:id="3" w:name="_Hlk22722500"/>
            <w:r>
              <w:rPr>
                <w:rFonts w:ascii="Times New Roman" w:eastAsia="Times New Roman" w:hAnsi="Times New Roman"/>
                <w:bCs w:val="0"/>
                <w:sz w:val="24"/>
                <w:szCs w:val="24"/>
                <w:lang w:eastAsia="it-IT" w:bidi="it-IT"/>
              </w:rPr>
              <w:t xml:space="preserve">L’appalto ha per </w:t>
            </w:r>
            <w:r w:rsidRPr="00E13199">
              <w:rPr>
                <w:rFonts w:ascii="Times New Roman" w:eastAsia="Times New Roman" w:hAnsi="Times New Roman"/>
                <w:bCs w:val="0"/>
                <w:lang w:eastAsia="it-IT" w:bidi="it-IT"/>
              </w:rPr>
              <w:t xml:space="preserve">oggetto l’esecuzione di tutti i lavori, le somministrazioni di manodopera e di provviste necessari per eseguire e dare completamente ultimate i </w:t>
            </w:r>
            <w:proofErr w:type="gramStart"/>
            <w:r w:rsidRPr="00E13199">
              <w:rPr>
                <w:rFonts w:ascii="Times New Roman" w:eastAsia="Times New Roman" w:hAnsi="Times New Roman"/>
                <w:bCs w:val="0"/>
                <w:lang w:eastAsia="it-IT" w:bidi="it-IT"/>
              </w:rPr>
              <w:t>lavori  relativi</w:t>
            </w:r>
            <w:proofErr w:type="gramEnd"/>
            <w:r w:rsidRPr="00E13199">
              <w:rPr>
                <w:rFonts w:ascii="Times New Roman" w:eastAsia="Times New Roman" w:hAnsi="Times New Roman"/>
                <w:bCs w:val="0"/>
                <w:lang w:eastAsia="it-IT" w:bidi="it-IT"/>
              </w:rPr>
              <w:t xml:space="preserve"> alla manutenzione straordinaria scuole 2021-scuola primaria di via Piave</w:t>
            </w:r>
            <w:r>
              <w:rPr>
                <w:rFonts w:ascii="Times New Roman" w:eastAsia="Times New Roman" w:hAnsi="Times New Roman"/>
                <w:bCs w:val="0"/>
                <w:sz w:val="24"/>
                <w:szCs w:val="24"/>
                <w:lang w:eastAsia="it-IT" w:bidi="it-IT"/>
              </w:rPr>
              <w:t xml:space="preserve"> </w:t>
            </w:r>
          </w:p>
          <w:p w14:paraId="169346D6" w14:textId="77777777" w:rsidR="00855BAD" w:rsidRPr="00E13199" w:rsidRDefault="00855BAD" w:rsidP="00855BAD">
            <w:pPr>
              <w:pStyle w:val="Nessunaspaziatura1"/>
              <w:ind w:left="0"/>
              <w:rPr>
                <w:rFonts w:ascii="Times New Roman" w:eastAsia="Times New Roman" w:hAnsi="Times New Roman"/>
                <w:bCs w:val="0"/>
                <w:lang w:eastAsia="it-IT" w:bidi="it-IT"/>
              </w:rPr>
            </w:pPr>
            <w:r w:rsidRPr="00E13199">
              <w:rPr>
                <w:rFonts w:ascii="Times New Roman" w:eastAsia="Times New Roman" w:hAnsi="Times New Roman"/>
                <w:bCs w:val="0"/>
                <w:lang w:eastAsia="it-IT" w:bidi="it-IT"/>
              </w:rPr>
              <w:t>Le opere oggetto dell’appalto   consistono riassuntivamente in interventi di manutenzione straordinaria sulle facciate della scuola consistenti nella sostituzione dei serramenti, nel rinnovo generale delle finiture pittoriche e trattamenti protettivi, oltre che ad interventi di efficientamento energetico con installazione del sistema coibente, sostituzione serramenti e corpi scaldanti</w:t>
            </w:r>
          </w:p>
          <w:p w14:paraId="76D992CA" w14:textId="73E27891" w:rsidR="000D6167" w:rsidRPr="00290B36" w:rsidRDefault="00855BAD" w:rsidP="00855BAD">
            <w:pPr>
              <w:spacing w:line="0" w:lineRule="atLeast"/>
              <w:rPr>
                <w:rFonts w:eastAsia="Times New Roman"/>
                <w:sz w:val="22"/>
                <w:lang w:eastAsia="ar-SA"/>
              </w:rPr>
            </w:pPr>
            <w:r w:rsidRPr="00444180">
              <w:rPr>
                <w:rFonts w:eastAsia="Times New Roman"/>
                <w:bCs/>
              </w:rPr>
              <w:t>Per una più compiuta descrizione si rinvia integralmente agli elaborati progettuali</w:t>
            </w:r>
            <w:bookmarkEnd w:id="3"/>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7842EC4C" w:rsidR="000D6167" w:rsidRPr="00B435DF" w:rsidRDefault="00290B36">
            <w:pPr>
              <w:rPr>
                <w:rFonts w:ascii="Arial" w:hAnsi="Arial" w:cs="Arial"/>
                <w:color w:val="000000" w:themeColor="text1"/>
                <w:sz w:val="15"/>
                <w:szCs w:val="15"/>
              </w:rPr>
            </w:pPr>
            <w:r>
              <w:rPr>
                <w:rFonts w:ascii="Arial" w:hAnsi="Arial" w:cs="Arial"/>
                <w:color w:val="000000" w:themeColor="text1"/>
                <w:sz w:val="15"/>
                <w:szCs w:val="15"/>
              </w:rPr>
              <w:t>_</w:t>
            </w:r>
            <w:r w:rsidRPr="00290B36">
              <w:rPr>
                <w:rFonts w:ascii="Arial" w:hAnsi="Arial" w:cs="Arial"/>
                <w:color w:val="000000" w:themeColor="text1"/>
                <w:sz w:val="15"/>
                <w:szCs w:val="15"/>
                <w:highlight w:val="yellow"/>
              </w:rPr>
              <w:t>_____________________________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05D28BA0" w14:textId="1B061430" w:rsidR="001A7F63" w:rsidRDefault="001A7F63" w:rsidP="005E68BB">
            <w:pPr>
              <w:suppressAutoHyphens/>
              <w:rPr>
                <w:rFonts w:eastAsia="Arial"/>
                <w:sz w:val="22"/>
              </w:rPr>
            </w:pPr>
            <w:r w:rsidRPr="001A7F63">
              <w:rPr>
                <w:rFonts w:eastAsia="Arial"/>
                <w:sz w:val="22"/>
                <w:highlight w:val="yellow"/>
              </w:rPr>
              <w:t>_____________________</w:t>
            </w:r>
          </w:p>
          <w:p w14:paraId="552C7AEE" w14:textId="4A9FC978" w:rsidR="00855BAD" w:rsidRPr="00855BAD" w:rsidRDefault="00855BAD" w:rsidP="001A7F63">
            <w:pPr>
              <w:widowControl w:val="0"/>
              <w:spacing w:after="0"/>
              <w:rPr>
                <w:rFonts w:eastAsia="Times New Roman"/>
                <w:bCs/>
                <w:sz w:val="20"/>
                <w:szCs w:val="20"/>
              </w:rPr>
            </w:pPr>
            <w:r w:rsidRPr="00855BAD">
              <w:rPr>
                <w:rFonts w:eastAsia="Times New Roman"/>
                <w:bCs/>
                <w:sz w:val="20"/>
                <w:szCs w:val="20"/>
              </w:rPr>
              <w:t>D11E20000110001</w:t>
            </w:r>
          </w:p>
          <w:p w14:paraId="3082D2C8" w14:textId="52384E9B" w:rsidR="001A7F63" w:rsidRPr="001A7F63" w:rsidRDefault="001A7F63" w:rsidP="001A7F63">
            <w:pPr>
              <w:widowControl w:val="0"/>
              <w:spacing w:after="0"/>
              <w:rPr>
                <w:rFonts w:ascii="Arial" w:eastAsia="Arial" w:hAnsi="Arial" w:cs="Arial"/>
                <w:caps/>
                <w:sz w:val="14"/>
                <w:szCs w:val="14"/>
              </w:rPr>
            </w:pPr>
            <w:r w:rsidRPr="001A7F63">
              <w:rPr>
                <w:rFonts w:ascii="Arial" w:eastAsia="Arial" w:hAnsi="Arial" w:cs="Arial"/>
                <w:b/>
                <w:i/>
                <w:caps/>
                <w:sz w:val="14"/>
                <w:szCs w:val="14"/>
              </w:rPr>
              <w:t>PNRR – Piano Nazionale di Ripresa e Resilienza</w:t>
            </w:r>
          </w:p>
          <w:p w14:paraId="25DD0B0A" w14:textId="77777777" w:rsidR="001A7F63" w:rsidRPr="001A7F63" w:rsidRDefault="001A7F63" w:rsidP="001A7F63">
            <w:pPr>
              <w:widowControl w:val="0"/>
              <w:spacing w:after="0"/>
              <w:ind w:left="15" w:right="-7"/>
              <w:rPr>
                <w:rFonts w:ascii="Arial" w:eastAsia="Arial" w:hAnsi="Arial" w:cs="Arial"/>
                <w:caps/>
                <w:sz w:val="14"/>
                <w:szCs w:val="14"/>
              </w:rPr>
            </w:pPr>
            <w:r w:rsidRPr="001A7F63">
              <w:rPr>
                <w:rFonts w:ascii="Arial" w:eastAsia="Arial" w:hAnsi="Arial" w:cs="Arial"/>
                <w:b/>
                <w:i/>
                <w:caps/>
                <w:sz w:val="14"/>
                <w:szCs w:val="14"/>
              </w:rPr>
              <w:t>Finanziato dall'Unione europea - NextGenerationEU</w:t>
            </w:r>
          </w:p>
          <w:p w14:paraId="6AF883C5" w14:textId="46264055" w:rsidR="00855BAD" w:rsidRPr="00855BAD" w:rsidRDefault="00855BAD" w:rsidP="00855BAD">
            <w:pPr>
              <w:ind w:left="108" w:right="105"/>
              <w:rPr>
                <w:bCs/>
                <w:caps/>
                <w:color w:val="000000"/>
                <w:sz w:val="22"/>
                <w:shd w:val="clear" w:color="auto" w:fill="FFFFFF"/>
              </w:rPr>
            </w:pPr>
            <w:r w:rsidRPr="00855BAD">
              <w:rPr>
                <w:bCs/>
                <w:caps/>
                <w:color w:val="000000"/>
                <w:sz w:val="22"/>
                <w:shd w:val="clear" w:color="auto" w:fill="FFFFFF"/>
              </w:rPr>
              <w:t xml:space="preserve">MISSIONE: 2 - COMPONENTE: 4 - "Tutela del territorio e della risorsa idrica" - INVESTIMENTO: 2.2 – </w:t>
            </w:r>
            <w:proofErr w:type="gramStart"/>
            <w:r w:rsidRPr="00855BAD">
              <w:rPr>
                <w:bCs/>
                <w:caps/>
                <w:color w:val="000000"/>
                <w:sz w:val="22"/>
                <w:shd w:val="clear" w:color="auto" w:fill="FFFFFF"/>
              </w:rPr>
              <w:t>“ </w:t>
            </w:r>
            <w:r w:rsidRPr="00855BAD">
              <w:rPr>
                <w:bCs/>
                <w:caps/>
                <w:color w:val="000000"/>
                <w:sz w:val="23"/>
                <w:szCs w:val="23"/>
                <w:shd w:val="clear" w:color="auto" w:fill="FFFFFF"/>
              </w:rPr>
              <w:t>Interventi</w:t>
            </w:r>
            <w:proofErr w:type="gramEnd"/>
            <w:r w:rsidRPr="00855BAD">
              <w:rPr>
                <w:bCs/>
                <w:caps/>
                <w:color w:val="000000"/>
                <w:sz w:val="23"/>
                <w:szCs w:val="23"/>
                <w:shd w:val="clear" w:color="auto" w:fill="FFFFFF"/>
              </w:rPr>
              <w:t xml:space="preserve"> per la resilienza, la valorizzazione del territorio e l’efficienza energetica dei comuni</w:t>
            </w:r>
            <w:r w:rsidRPr="00855BAD">
              <w:rPr>
                <w:bCs/>
                <w:caps/>
                <w:color w:val="000000"/>
                <w:sz w:val="22"/>
                <w:shd w:val="clear" w:color="auto" w:fill="FFFFFF"/>
              </w:rPr>
              <w:t>” relativamente alla linea di finanziamento di cui all'art. 1, comma 139 e seguenti, Legge n. 145/2018</w:t>
            </w:r>
          </w:p>
          <w:p w14:paraId="0E565133" w14:textId="5AE40B4F" w:rsidR="001A7F63" w:rsidRPr="001A7F63" w:rsidRDefault="001A7F63" w:rsidP="005E68BB">
            <w:pPr>
              <w:suppressAutoHyphens/>
              <w:rPr>
                <w:rFonts w:eastAsia="Arial"/>
                <w:bCs/>
                <w:color w:val="000000" w:themeColor="text1"/>
                <w:sz w:val="20"/>
                <w:szCs w:val="20"/>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25AB410C" w14:textId="7CA71A41" w:rsidR="00472387" w:rsidRPr="00B435DF" w:rsidRDefault="005E68BB" w:rsidP="005E68BB">
      <w:pPr>
        <w:tabs>
          <w:tab w:val="left" w:pos="2148"/>
        </w:tabs>
        <w:spacing w:before="0"/>
        <w:rPr>
          <w:color w:val="000000" w:themeColor="text1"/>
          <w:sz w:val="15"/>
          <w:szCs w:val="15"/>
        </w:rPr>
      </w:pPr>
      <w:r>
        <w:rPr>
          <w:color w:val="000000" w:themeColor="text1"/>
          <w:sz w:val="15"/>
          <w:szCs w:val="15"/>
        </w:rPr>
        <w:tab/>
        <w:t>p</w:t>
      </w:r>
      <w:r w:rsidR="00472387" w:rsidRPr="00B435DF">
        <w:rPr>
          <w:color w:val="000000" w:themeColor="text1"/>
          <w:sz w:val="15"/>
          <w:szCs w:val="15"/>
        </w:rPr>
        <w:t>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lastRenderedPageBreak/>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 xml:space="preserve">l'operatore economico è un laboratorio protetto, </w:t>
            </w:r>
            <w:proofErr w:type="gramStart"/>
            <w:r w:rsidRPr="00B435DF">
              <w:rPr>
                <w:rFonts w:ascii="Arial" w:hAnsi="Arial" w:cs="Arial"/>
                <w:color w:val="000000" w:themeColor="text1"/>
                <w:sz w:val="15"/>
                <w:szCs w:val="15"/>
              </w:rPr>
              <w:t>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w:t>
            </w:r>
            <w:proofErr w:type="gramStart"/>
            <w:r w:rsidRPr="00B435DF">
              <w:rPr>
                <w:rFonts w:ascii="Arial" w:eastAsia="Times New Roman" w:hAnsi="Arial" w:cs="Arial"/>
                <w:bCs/>
                <w:color w:val="000000" w:themeColor="text1"/>
                <w:sz w:val="15"/>
                <w:szCs w:val="15"/>
              </w:rPr>
              <w:t>possesso  di</w:t>
            </w:r>
            <w:proofErr w:type="gramEnd"/>
            <w:r w:rsidRPr="00B435DF">
              <w:rPr>
                <w:rFonts w:ascii="Arial" w:eastAsia="Times New Roman" w:hAnsi="Arial" w:cs="Arial"/>
                <w:bCs/>
                <w:color w:val="000000" w:themeColor="text1"/>
                <w:sz w:val="15"/>
                <w:szCs w:val="15"/>
              </w:rPr>
              <w:t xml:space="preserve">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lastRenderedPageBreak/>
              <w:t>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proofErr w:type="gramStart"/>
      <w:r w:rsidRPr="00B435DF">
        <w:rPr>
          <w:rFonts w:ascii="Arial" w:hAnsi="Arial" w:cs="Arial"/>
          <w:color w:val="000000" w:themeColor="text1"/>
          <w:sz w:val="15"/>
          <w:szCs w:val="15"/>
        </w:rPr>
        <w:t>Corruzione(</w:t>
      </w:r>
      <w:proofErr w:type="gramEnd"/>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proofErr w:type="gramStart"/>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proofErr w:type="gramEnd"/>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5"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5"/>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 xml:space="preserve">Lavoro minorile e altre forme di tratta di esseri </w:t>
      </w:r>
      <w:proofErr w:type="gramStart"/>
      <w:r w:rsidR="00CC2D89" w:rsidRPr="00B435DF">
        <w:rPr>
          <w:rFonts w:ascii="Arial" w:hAnsi="Arial" w:cs="Arial"/>
          <w:color w:val="000000" w:themeColor="text1"/>
          <w:sz w:val="15"/>
          <w:szCs w:val="15"/>
        </w:rPr>
        <w:t>umani(</w:t>
      </w:r>
      <w:proofErr w:type="gramEnd"/>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73A70105" w14:textId="77777777" w:rsidR="005E68BB" w:rsidRDefault="005E68BB" w:rsidP="00F84A30">
      <w:pPr>
        <w:rPr>
          <w:color w:val="000000" w:themeColor="text1"/>
          <w:sz w:val="15"/>
          <w:szCs w:val="15"/>
        </w:rPr>
      </w:pPr>
    </w:p>
    <w:p w14:paraId="18A2F31F" w14:textId="0B666E6D"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w:t>
            </w:r>
            <w:proofErr w:type="gramStart"/>
            <w:r w:rsidRPr="00B435DF">
              <w:rPr>
                <w:rFonts w:ascii="Arial" w:hAnsi="Arial" w:cs="Arial"/>
                <w:color w:val="000000" w:themeColor="text1"/>
                <w:sz w:val="15"/>
                <w:szCs w:val="15"/>
              </w:rPr>
              <w:t>documentazione)</w:t>
            </w:r>
            <w:r w:rsidR="00D3594F"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xml:space="preserve">, del </w:t>
            </w:r>
            <w:proofErr w:type="gramStart"/>
            <w:r w:rsidR="00A96CE8" w:rsidRPr="00B435DF">
              <w:rPr>
                <w:rFonts w:ascii="Arial" w:hAnsi="Arial" w:cs="Arial"/>
                <w:color w:val="000000" w:themeColor="text1"/>
                <w:sz w:val="15"/>
                <w:szCs w:val="15"/>
              </w:rPr>
              <w:t>Codice ?</w:t>
            </w:r>
            <w:proofErr w:type="gramEnd"/>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è reso colpevole di </w:t>
            </w:r>
            <w:r w:rsidRPr="00B435DF">
              <w:rPr>
                <w:rFonts w:ascii="Arial" w:hAnsi="Arial" w:cs="Arial"/>
                <w:b/>
                <w:color w:val="000000" w:themeColor="text1"/>
                <w:sz w:val="15"/>
                <w:szCs w:val="15"/>
              </w:rPr>
              <w:t xml:space="preserve">gravi illeciti </w:t>
            </w:r>
            <w:proofErr w:type="gramStart"/>
            <w:r w:rsidRPr="00B435DF">
              <w:rPr>
                <w:rFonts w:ascii="Arial" w:hAnsi="Arial" w:cs="Arial"/>
                <w:b/>
                <w:color w:val="000000" w:themeColor="text1"/>
                <w:sz w:val="15"/>
                <w:szCs w:val="15"/>
              </w:rPr>
              <w:t>professionali</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 xml:space="preserve">conflitto di </w:t>
            </w:r>
            <w:proofErr w:type="gramStart"/>
            <w:r w:rsidRPr="00B435DF">
              <w:rPr>
                <w:rFonts w:ascii="Arial" w:hAnsi="Arial" w:cs="Arial"/>
                <w:b/>
                <w:color w:val="000000" w:themeColor="text1"/>
                <w:sz w:val="15"/>
                <w:szCs w:val="15"/>
              </w:rPr>
              <w:t>interessi</w:t>
            </w:r>
            <w:r w:rsidR="00D3594F" w:rsidRPr="00B435DF">
              <w:rPr>
                <w:rFonts w:ascii="Arial" w:hAnsi="Arial" w:cs="Arial"/>
                <w:b/>
                <w:color w:val="000000" w:themeColor="text1"/>
                <w:sz w:val="15"/>
                <w:szCs w:val="15"/>
              </w:rPr>
              <w:t>(</w:t>
            </w:r>
            <w:proofErr w:type="gramEnd"/>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 xml:space="preserve">92, commi 2 e 3, del decreto legislativo 6 settembre 2011, n. </w:t>
              </w:r>
              <w:r w:rsidR="008F7FC1" w:rsidRPr="00B435DF">
                <w:rPr>
                  <w:rStyle w:val="Collegamentoipertestuale"/>
                  <w:rFonts w:ascii="Arial" w:hAnsi="Arial" w:cs="Arial"/>
                  <w:b/>
                  <w:color w:val="000000" w:themeColor="text1"/>
                  <w:sz w:val="15"/>
                  <w:szCs w:val="15"/>
                  <w:u w:val="none"/>
                </w:rPr>
                <w:lastRenderedPageBreak/>
                <w:t>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xml:space="preserve">, in caso di risposta affermativa e se pertinente, </w:t>
            </w:r>
            <w:r w:rsidRPr="00B435DF">
              <w:rPr>
                <w:rFonts w:ascii="Arial" w:hAnsi="Arial" w:cs="Arial"/>
                <w:color w:val="000000" w:themeColor="text1"/>
                <w:sz w:val="15"/>
                <w:szCs w:val="15"/>
              </w:rPr>
              <w:lastRenderedPageBreak/>
              <w:t>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lastRenderedPageBreak/>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lastRenderedPageBreak/>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esercizio:  [</w:t>
            </w:r>
            <w:proofErr w:type="gramEnd"/>
            <w:r w:rsidRPr="00B435DF">
              <w:rPr>
                <w:rFonts w:ascii="Arial" w:hAnsi="Arial" w:cs="Arial"/>
                <w:color w:val="000000" w:themeColor="text1"/>
                <w:sz w:val="15"/>
                <w:szCs w:val="15"/>
              </w:rPr>
              <w:t>……]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 xml:space="preserve">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w:t>
            </w:r>
            <w:proofErr w:type="gramStart"/>
            <w:r w:rsidRPr="00B435DF">
              <w:rPr>
                <w:rFonts w:ascii="Arial" w:hAnsi="Arial" w:cs="Arial"/>
                <w:color w:val="000000" w:themeColor="text1"/>
                <w:sz w:val="15"/>
                <w:szCs w:val="15"/>
              </w:rPr>
              <w:t>…]valuta</w:t>
            </w:r>
            <w:proofErr w:type="gramEnd"/>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6" w:name="_DV_M4300"/>
            <w:bookmarkStart w:id="7" w:name="_DV_M4301"/>
            <w:bookmarkEnd w:id="6"/>
            <w:bookmarkEnd w:id="7"/>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 xml:space="preserve">durante il periodo di </w:t>
            </w:r>
            <w:proofErr w:type="gramStart"/>
            <w:r w:rsidRPr="00B435DF">
              <w:rPr>
                <w:rFonts w:ascii="Arial" w:hAnsi="Arial" w:cs="Arial"/>
                <w:color w:val="000000" w:themeColor="text1"/>
                <w:sz w:val="15"/>
                <w:szCs w:val="15"/>
              </w:rPr>
              <w:t>riferimento</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b) </w:t>
            </w:r>
            <w:r w:rsidR="003B1810"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 xml:space="preserve">Indicare nell'elenco gli importi, le date e i destinatari, pubblici o </w:t>
            </w:r>
            <w:proofErr w:type="gramStart"/>
            <w:r w:rsidR="00472387" w:rsidRPr="00B435DF">
              <w:rPr>
                <w:rFonts w:ascii="Arial" w:hAnsi="Arial" w:cs="Arial"/>
                <w:color w:val="000000" w:themeColor="text1"/>
                <w:sz w:val="15"/>
                <w:szCs w:val="15"/>
              </w:rPr>
              <w:t>privati</w:t>
            </w:r>
            <w:r w:rsidR="00852D81"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proofErr w:type="gramStart"/>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roofErr w:type="gramStart"/>
            <w:r w:rsidRPr="00B435DF">
              <w:rPr>
                <w:rFonts w:ascii="Arial" w:hAnsi="Arial" w:cs="Arial"/>
                <w:color w:val="000000" w:themeColor="text1"/>
                <w:sz w:val="15"/>
                <w:szCs w:val="15"/>
              </w:rP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 xml:space="preserve">intende eventualmente </w:t>
            </w:r>
            <w:proofErr w:type="gramStart"/>
            <w:r w:rsidRPr="00B435DF">
              <w:rPr>
                <w:rFonts w:ascii="Arial" w:hAnsi="Arial" w:cs="Arial"/>
                <w:b/>
                <w:color w:val="000000" w:themeColor="text1"/>
                <w:sz w:val="15"/>
                <w:szCs w:val="15"/>
              </w:rPr>
              <w:t>subappaltare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4FD41348" w14:textId="77777777" w:rsidR="0053717F" w:rsidRDefault="0053717F" w:rsidP="00F84A30">
      <w:pPr>
        <w:pStyle w:val="SectionTitle"/>
        <w:spacing w:before="0" w:after="0"/>
        <w:jc w:val="both"/>
        <w:rPr>
          <w:rFonts w:ascii="Arial" w:hAnsi="Arial" w:cs="Arial"/>
          <w:b w:val="0"/>
          <w:caps/>
          <w:smallCaps w:val="0"/>
          <w:color w:val="000000" w:themeColor="text1"/>
          <w:sz w:val="15"/>
          <w:szCs w:val="15"/>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p>
    <w:p w14:paraId="6481C7E8" w14:textId="77777777" w:rsidR="0053717F" w:rsidRDefault="0053717F" w:rsidP="00F84A30">
      <w:pPr>
        <w:pStyle w:val="SectionTitle"/>
        <w:spacing w:before="0" w:after="0"/>
        <w:jc w:val="both"/>
        <w:rPr>
          <w:rFonts w:ascii="Arial" w:hAnsi="Arial" w:cs="Arial"/>
          <w:b w:val="0"/>
          <w:caps/>
          <w:smallCaps w:val="0"/>
          <w:color w:val="000000" w:themeColor="text1"/>
          <w:sz w:val="15"/>
          <w:szCs w:val="15"/>
        </w:rPr>
      </w:pPr>
    </w:p>
    <w:p w14:paraId="3A4045CB" w14:textId="15F49EEE"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lastRenderedPageBreak/>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lastRenderedPageBreak/>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61DEF901" w:rsidR="00CC1A2B" w:rsidRPr="00B435DF" w:rsidRDefault="00472387" w:rsidP="00F84A30">
      <w:pPr>
        <w:spacing w:before="0"/>
        <w:rPr>
          <w:rFonts w:ascii="Arial" w:hAnsi="Arial" w:cs="Arial"/>
          <w:b/>
          <w:caps/>
          <w:smallCaps/>
          <w:color w:val="000000" w:themeColor="text1"/>
          <w:sz w:val="15"/>
          <w:szCs w:val="15"/>
        </w:rPr>
      </w:pPr>
      <w:r w:rsidRPr="00B435DF">
        <w:rPr>
          <w:color w:val="000000" w:themeColor="text1"/>
          <w:sz w:val="15"/>
          <w:szCs w:val="15"/>
        </w:rPr>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00A96CE8"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00A96CE8"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w:t>
      </w:r>
      <w:proofErr w:type="gramStart"/>
      <w:r w:rsidR="00FE4B40">
        <w:rPr>
          <w:rFonts w:ascii="Arial" w:hAnsi="Arial" w:cs="Arial"/>
          <w:i/>
          <w:color w:val="000000" w:themeColor="text1"/>
          <w:sz w:val="15"/>
          <w:szCs w:val="15"/>
        </w:rPr>
        <w:t xml:space="preserve">attivata </w:t>
      </w:r>
      <w:r w:rsidRPr="00B435DF">
        <w:rPr>
          <w:rFonts w:ascii="Arial" w:hAnsi="Arial" w:cs="Arial"/>
          <w:i/>
          <w:color w:val="000000" w:themeColor="text1"/>
          <w:sz w:val="15"/>
          <w:szCs w:val="15"/>
        </w:rPr>
        <w:t xml:space="preserve"> ad</w:t>
      </w:r>
      <w:proofErr w:type="gramEnd"/>
      <w:r w:rsidRPr="00B435DF">
        <w:rPr>
          <w:rFonts w:ascii="Arial" w:hAnsi="Arial" w:cs="Arial"/>
          <w:i/>
          <w:color w:val="000000" w:themeColor="text1"/>
          <w:sz w:val="15"/>
          <w:szCs w:val="15"/>
        </w:rPr>
        <w:t xml:space="preserve">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4" w:name="_DV_C939"/>
      <w:r w:rsidRPr="00DC6298">
        <w:rPr>
          <w:rFonts w:ascii="Arial" w:hAnsi="Arial" w:cs="Arial"/>
          <w:sz w:val="12"/>
          <w:szCs w:val="12"/>
        </w:rPr>
        <w:t>persone disabili o svantaggiate</w:t>
      </w:r>
      <w:bookmarkEnd w:id="4"/>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5FF50994"/>
    <w:multiLevelType w:val="hybridMultilevel"/>
    <w:tmpl w:val="6CD6E7CE"/>
    <w:lvl w:ilvl="0" w:tplc="25EAFE68">
      <w:numFmt w:val="bullet"/>
      <w:lvlText w:val=""/>
      <w:lvlJc w:val="left"/>
      <w:pPr>
        <w:ind w:left="780" w:hanging="360"/>
      </w:pPr>
      <w:rPr>
        <w:rFonts w:ascii="Symbol" w:eastAsia="Symbol" w:hAnsi="Symbol" w:cs="Symbol" w:hint="default"/>
        <w:w w:val="100"/>
        <w:sz w:val="22"/>
        <w:szCs w:val="22"/>
        <w:lang w:val="it-IT" w:eastAsia="it-IT" w:bidi="it-I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5845000">
    <w:abstractNumId w:val="17"/>
  </w:num>
  <w:num w:numId="2" w16cid:durableId="1880967357">
    <w:abstractNumId w:val="7"/>
  </w:num>
  <w:num w:numId="3" w16cid:durableId="217983465">
    <w:abstractNumId w:val="15"/>
  </w:num>
  <w:num w:numId="4" w16cid:durableId="713769921">
    <w:abstractNumId w:val="19"/>
  </w:num>
  <w:num w:numId="5" w16cid:durableId="1887837730">
    <w:abstractNumId w:val="8"/>
  </w:num>
  <w:num w:numId="6" w16cid:durableId="2043169747">
    <w:abstractNumId w:val="3"/>
  </w:num>
  <w:num w:numId="7" w16cid:durableId="199519182">
    <w:abstractNumId w:val="16"/>
  </w:num>
  <w:num w:numId="8" w16cid:durableId="1105269566">
    <w:abstractNumId w:val="25"/>
  </w:num>
  <w:num w:numId="9" w16cid:durableId="825704299">
    <w:abstractNumId w:val="1"/>
  </w:num>
  <w:num w:numId="10" w16cid:durableId="905411749">
    <w:abstractNumId w:val="20"/>
  </w:num>
  <w:num w:numId="11" w16cid:durableId="1301037407">
    <w:abstractNumId w:val="11"/>
  </w:num>
  <w:num w:numId="12" w16cid:durableId="921834118">
    <w:abstractNumId w:val="22"/>
  </w:num>
  <w:num w:numId="13" w16cid:durableId="225798811">
    <w:abstractNumId w:val="9"/>
  </w:num>
  <w:num w:numId="14" w16cid:durableId="2045712615">
    <w:abstractNumId w:val="13"/>
  </w:num>
  <w:num w:numId="15" w16cid:durableId="333534059">
    <w:abstractNumId w:val="23"/>
  </w:num>
  <w:num w:numId="16" w16cid:durableId="1313216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9959808">
    <w:abstractNumId w:val="15"/>
    <w:lvlOverride w:ilvl="0">
      <w:startOverride w:val="1"/>
    </w:lvlOverride>
  </w:num>
  <w:num w:numId="18" w16cid:durableId="1321079005">
    <w:abstractNumId w:val="17"/>
    <w:lvlOverride w:ilvl="0">
      <w:startOverride w:val="1"/>
    </w:lvlOverride>
  </w:num>
  <w:num w:numId="19" w16cid:durableId="1825734167">
    <w:abstractNumId w:val="6"/>
  </w:num>
  <w:num w:numId="20" w16cid:durableId="1804615350">
    <w:abstractNumId w:val="21"/>
  </w:num>
  <w:num w:numId="21" w16cid:durableId="1936664480">
    <w:abstractNumId w:val="2"/>
  </w:num>
  <w:num w:numId="22" w16cid:durableId="764568691">
    <w:abstractNumId w:val="24"/>
  </w:num>
  <w:num w:numId="23" w16cid:durableId="1959339812">
    <w:abstractNumId w:val="0"/>
  </w:num>
  <w:num w:numId="24" w16cid:durableId="187112374">
    <w:abstractNumId w:val="14"/>
  </w:num>
  <w:num w:numId="25" w16cid:durableId="734861070">
    <w:abstractNumId w:val="4"/>
  </w:num>
  <w:num w:numId="26" w16cid:durableId="2095318808">
    <w:abstractNumId w:val="5"/>
  </w:num>
  <w:num w:numId="27" w16cid:durableId="1905211695">
    <w:abstractNumId w:val="10"/>
  </w:num>
  <w:num w:numId="28" w16cid:durableId="1522546799">
    <w:abstractNumId w:val="12"/>
  </w:num>
  <w:num w:numId="29" w16cid:durableId="17285292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efaultTabStop w:val="708"/>
  <w:hyphenationZone w:val="283"/>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3276"/>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A7F63"/>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3717F"/>
    <w:rsid w:val="005426D4"/>
    <w:rsid w:val="00543E2A"/>
    <w:rsid w:val="005504B9"/>
    <w:rsid w:val="005564F5"/>
    <w:rsid w:val="00564D5B"/>
    <w:rsid w:val="005A2D5D"/>
    <w:rsid w:val="005A6DED"/>
    <w:rsid w:val="005B4E2F"/>
    <w:rsid w:val="005C4314"/>
    <w:rsid w:val="005D14A8"/>
    <w:rsid w:val="005D1F4F"/>
    <w:rsid w:val="005D4886"/>
    <w:rsid w:val="005D6E5F"/>
    <w:rsid w:val="005E68BB"/>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78B4"/>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5BAD"/>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171C6"/>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1988"/>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458">
      <w:bodyDiv w:val="1"/>
      <w:marLeft w:val="0"/>
      <w:marRight w:val="0"/>
      <w:marTop w:val="0"/>
      <w:marBottom w:val="0"/>
      <w:divBdr>
        <w:top w:val="none" w:sz="0" w:space="0" w:color="auto"/>
        <w:left w:val="none" w:sz="0" w:space="0" w:color="auto"/>
        <w:bottom w:val="none" w:sz="0" w:space="0" w:color="auto"/>
        <w:right w:val="none" w:sz="0" w:space="0" w:color="auto"/>
      </w:divBdr>
    </w:div>
    <w:div w:id="233127033">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809784212">
      <w:bodyDiv w:val="1"/>
      <w:marLeft w:val="0"/>
      <w:marRight w:val="0"/>
      <w:marTop w:val="0"/>
      <w:marBottom w:val="0"/>
      <w:divBdr>
        <w:top w:val="none" w:sz="0" w:space="0" w:color="auto"/>
        <w:left w:val="none" w:sz="0" w:space="0" w:color="auto"/>
        <w:bottom w:val="none" w:sz="0" w:space="0" w:color="auto"/>
        <w:right w:val="none" w:sz="0" w:space="0" w:color="auto"/>
      </w:divBdr>
    </w:div>
    <w:div w:id="1179730761">
      <w:bodyDiv w:val="1"/>
      <w:marLeft w:val="0"/>
      <w:marRight w:val="0"/>
      <w:marTop w:val="0"/>
      <w:marBottom w:val="0"/>
      <w:divBdr>
        <w:top w:val="none" w:sz="0" w:space="0" w:color="auto"/>
        <w:left w:val="none" w:sz="0" w:space="0" w:color="auto"/>
        <w:bottom w:val="none" w:sz="0" w:space="0" w:color="auto"/>
        <w:right w:val="none" w:sz="0" w:space="0" w:color="auto"/>
      </w:divBdr>
    </w:div>
    <w:div w:id="15814008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15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9DC69-7F06-4CBF-A6C8-36895371F6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6641</Words>
  <Characters>37856</Characters>
  <Application>Microsoft Office Word</Application>
  <DocSecurity>0</DocSecurity>
  <Lines>315</Lines>
  <Paragraphs>88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44409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2022-12-21T09:15:00Z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